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7F4" w:rsidRPr="00150F8F" w:rsidRDefault="005047F4" w:rsidP="006F0835">
      <w:pPr>
        <w:rPr>
          <w:b/>
        </w:rPr>
      </w:pPr>
    </w:p>
    <w:p w:rsidR="005047F4" w:rsidRPr="00150F8F" w:rsidRDefault="005047F4" w:rsidP="006F0835">
      <w:pPr>
        <w:rPr>
          <w:b/>
        </w:rPr>
      </w:pPr>
    </w:p>
    <w:p w:rsidR="000E6DF5" w:rsidRPr="00150F8F" w:rsidRDefault="000E6DF5" w:rsidP="006F0835">
      <w:pPr>
        <w:rPr>
          <w:b/>
        </w:rPr>
      </w:pPr>
      <w:r w:rsidRPr="00150F8F">
        <w:rPr>
          <w:b/>
        </w:rPr>
        <w:t xml:space="preserve">Nogometno igralište prirodna </w:t>
      </w:r>
      <w:r w:rsidR="00B07411" w:rsidRPr="00150F8F">
        <w:rPr>
          <w:b/>
        </w:rPr>
        <w:t xml:space="preserve">i umjetna </w:t>
      </w:r>
      <w:r w:rsidRPr="00150F8F">
        <w:rPr>
          <w:b/>
        </w:rPr>
        <w:t>trava</w:t>
      </w:r>
      <w:r w:rsidR="00B07411" w:rsidRPr="00150F8F">
        <w:rPr>
          <w:b/>
        </w:rPr>
        <w:t>/</w:t>
      </w:r>
      <w:r w:rsidRPr="00150F8F">
        <w:rPr>
          <w:b/>
        </w:rPr>
        <w:t xml:space="preserve">veliko </w:t>
      </w:r>
      <w:r w:rsidR="00B07411" w:rsidRPr="00150F8F">
        <w:rPr>
          <w:b/>
        </w:rPr>
        <w:t>te američki nogomet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2689"/>
        <w:gridCol w:w="3118"/>
        <w:gridCol w:w="3260"/>
      </w:tblGrid>
      <w:tr w:rsidR="00150F8F" w:rsidRPr="00150F8F" w:rsidTr="000E6DF5">
        <w:trPr>
          <w:jc w:val="center"/>
        </w:trPr>
        <w:tc>
          <w:tcPr>
            <w:tcW w:w="2689" w:type="dxa"/>
            <w:vAlign w:val="center"/>
          </w:tcPr>
          <w:p w:rsidR="000E6DF5" w:rsidRPr="00150F8F" w:rsidRDefault="000E6DF5" w:rsidP="000E6DF5">
            <w:pPr>
              <w:jc w:val="center"/>
              <w:rPr>
                <w:b/>
              </w:rPr>
            </w:pPr>
            <w:r w:rsidRPr="00150F8F">
              <w:rPr>
                <w:b/>
              </w:rPr>
              <w:t>RADOVI</w:t>
            </w:r>
          </w:p>
        </w:tc>
        <w:tc>
          <w:tcPr>
            <w:tcW w:w="3118" w:type="dxa"/>
            <w:vAlign w:val="center"/>
          </w:tcPr>
          <w:p w:rsidR="000E6DF5" w:rsidRPr="00150F8F" w:rsidRDefault="000E6DF5" w:rsidP="000E6DF5">
            <w:pPr>
              <w:jc w:val="center"/>
              <w:rPr>
                <w:b/>
              </w:rPr>
            </w:pPr>
            <w:r w:rsidRPr="00150F8F">
              <w:rPr>
                <w:b/>
              </w:rPr>
              <w:t>ZNATAN DOPRINOS</w:t>
            </w:r>
          </w:p>
        </w:tc>
        <w:tc>
          <w:tcPr>
            <w:tcW w:w="3260" w:type="dxa"/>
            <w:vAlign w:val="center"/>
          </w:tcPr>
          <w:p w:rsidR="000E6DF5" w:rsidRPr="00150F8F" w:rsidRDefault="001036D2" w:rsidP="000E6DF5">
            <w:pPr>
              <w:jc w:val="center"/>
              <w:rPr>
                <w:b/>
              </w:rPr>
            </w:pPr>
            <w:r w:rsidRPr="00150F8F">
              <w:rPr>
                <w:b/>
              </w:rPr>
              <w:t>DNSH (ne čini znatnu štetu)</w:t>
            </w:r>
          </w:p>
        </w:tc>
      </w:tr>
      <w:tr w:rsidR="00150F8F" w:rsidRPr="00150F8F" w:rsidTr="000E6DF5">
        <w:trPr>
          <w:jc w:val="center"/>
        </w:trPr>
        <w:tc>
          <w:tcPr>
            <w:tcW w:w="2689" w:type="dxa"/>
            <w:vAlign w:val="center"/>
          </w:tcPr>
          <w:p w:rsidR="000E6DF5" w:rsidRPr="00150F8F" w:rsidRDefault="000E6DF5">
            <w:r w:rsidRPr="00150F8F">
              <w:t>Samo zamjena trave i uređenje terena (ograde, rasvjeta terena), montažne tribine</w:t>
            </w:r>
          </w:p>
        </w:tc>
        <w:tc>
          <w:tcPr>
            <w:tcW w:w="3118" w:type="dxa"/>
            <w:vAlign w:val="center"/>
          </w:tcPr>
          <w:p w:rsidR="000E6DF5" w:rsidRPr="00150F8F" w:rsidRDefault="000E6DF5" w:rsidP="000E6DF5">
            <w:pPr>
              <w:jc w:val="center"/>
            </w:pPr>
            <w:r w:rsidRPr="00150F8F">
              <w:t>-</w:t>
            </w:r>
          </w:p>
        </w:tc>
        <w:tc>
          <w:tcPr>
            <w:tcW w:w="3260" w:type="dxa"/>
            <w:vAlign w:val="center"/>
          </w:tcPr>
          <w:p w:rsidR="000E6DF5" w:rsidRPr="00150F8F" w:rsidRDefault="000E6DF5" w:rsidP="000E6DF5">
            <w:pPr>
              <w:jc w:val="center"/>
            </w:pPr>
            <w:r w:rsidRPr="00150F8F">
              <w:t>-</w:t>
            </w:r>
          </w:p>
        </w:tc>
      </w:tr>
      <w:tr w:rsidR="00150F8F" w:rsidRPr="00150F8F" w:rsidTr="000E6DF5">
        <w:trPr>
          <w:jc w:val="center"/>
        </w:trPr>
        <w:tc>
          <w:tcPr>
            <w:tcW w:w="2689" w:type="dxa"/>
            <w:vAlign w:val="center"/>
          </w:tcPr>
          <w:p w:rsidR="000E6DF5" w:rsidRPr="00150F8F" w:rsidRDefault="000E6DF5" w:rsidP="00420C93">
            <w:r w:rsidRPr="00150F8F">
              <w:t xml:space="preserve">Izgradnja prateće zgrade (pomoćne i klupske prostorije prostorije), tribina s </w:t>
            </w:r>
            <w:r w:rsidR="006F0835" w:rsidRPr="00150F8F">
              <w:t>izgrađenim prostorom u podnožju</w:t>
            </w:r>
            <w:r w:rsidR="007264B0" w:rsidRPr="00150F8F">
              <w:t xml:space="preserve"> (ne odnosi se na montažne </w:t>
            </w:r>
            <w:r w:rsidR="007264B0" w:rsidRPr="00150F8F">
              <w:rPr>
                <w:u w:val="single"/>
              </w:rPr>
              <w:t>kontejnere)</w:t>
            </w:r>
          </w:p>
        </w:tc>
        <w:tc>
          <w:tcPr>
            <w:tcW w:w="3118" w:type="dxa"/>
            <w:vAlign w:val="center"/>
          </w:tcPr>
          <w:p w:rsidR="000E6DF5" w:rsidRPr="00150F8F" w:rsidRDefault="000E6DF5" w:rsidP="00CC58A1">
            <w:pPr>
              <w:pStyle w:val="ListParagraph"/>
              <w:numPr>
                <w:ilvl w:val="0"/>
                <w:numId w:val="1"/>
              </w:numPr>
              <w:ind w:left="175" w:hanging="142"/>
              <w:jc w:val="center"/>
            </w:pPr>
          </w:p>
        </w:tc>
        <w:tc>
          <w:tcPr>
            <w:tcW w:w="3260" w:type="dxa"/>
            <w:vAlign w:val="center"/>
          </w:tcPr>
          <w:p w:rsidR="006F0835" w:rsidRPr="00150F8F" w:rsidRDefault="006F0835" w:rsidP="006F0835">
            <w:r w:rsidRPr="00150F8F">
              <w:t xml:space="preserve">- Ublažavanje klimatskih promjena, </w:t>
            </w:r>
          </w:p>
          <w:p w:rsidR="006F0835" w:rsidRPr="00150F8F" w:rsidRDefault="006F0835" w:rsidP="006F0835">
            <w:r w:rsidRPr="00150F8F">
              <w:t xml:space="preserve">- Prilagodba klimatskim promjenama, </w:t>
            </w:r>
          </w:p>
          <w:p w:rsidR="006F0835" w:rsidRPr="00150F8F" w:rsidRDefault="006F0835" w:rsidP="006F0835">
            <w:r w:rsidRPr="00150F8F">
              <w:t xml:space="preserve">- Prelazak na kružno gospodarstvo, </w:t>
            </w:r>
          </w:p>
          <w:p w:rsidR="006F0835" w:rsidRPr="00150F8F" w:rsidRDefault="006F0835" w:rsidP="006F0835">
            <w:r w:rsidRPr="00150F8F">
              <w:t xml:space="preserve">- Održivo korištenje i zaštita vodnih i morskih resursa, </w:t>
            </w:r>
          </w:p>
          <w:p w:rsidR="006F0835" w:rsidRPr="00150F8F" w:rsidRDefault="006F0835" w:rsidP="006F0835">
            <w:r w:rsidRPr="00150F8F">
              <w:t xml:space="preserve">- Sprječavanje i kontrola onečišćenja, </w:t>
            </w:r>
          </w:p>
          <w:p w:rsidR="000E6DF5" w:rsidRPr="00150F8F" w:rsidRDefault="006F0835" w:rsidP="006F0835">
            <w:r w:rsidRPr="00150F8F">
              <w:t xml:space="preserve">- Zaštita i obnova </w:t>
            </w:r>
            <w:proofErr w:type="spellStart"/>
            <w:r w:rsidRPr="00150F8F">
              <w:t>bioraznolikosti</w:t>
            </w:r>
            <w:proofErr w:type="spellEnd"/>
            <w:r w:rsidRPr="00150F8F">
              <w:t xml:space="preserve"> i ekosustava za izgradnju</w:t>
            </w:r>
          </w:p>
        </w:tc>
      </w:tr>
      <w:tr w:rsidR="000E6DF5" w:rsidRPr="00150F8F" w:rsidTr="000E6DF5">
        <w:trPr>
          <w:jc w:val="center"/>
        </w:trPr>
        <w:tc>
          <w:tcPr>
            <w:tcW w:w="2689" w:type="dxa"/>
            <w:vAlign w:val="center"/>
          </w:tcPr>
          <w:p w:rsidR="000E6DF5" w:rsidRPr="00150F8F" w:rsidRDefault="000E6DF5">
            <w:r w:rsidRPr="00150F8F">
              <w:t xml:space="preserve">Obnova </w:t>
            </w:r>
            <w:r w:rsidR="006F0835" w:rsidRPr="00150F8F">
              <w:t>prateće zgrade (pomoćne i klupske prostorije prostorije), tribina s izgrađenim prostorom u podnožju</w:t>
            </w:r>
            <w:r w:rsidR="007264B0" w:rsidRPr="00150F8F">
              <w:t xml:space="preserve"> </w:t>
            </w:r>
            <w:r w:rsidR="00420C93" w:rsidRPr="00150F8F">
              <w:t xml:space="preserve">(ne odnosi se na montažne </w:t>
            </w:r>
            <w:r w:rsidR="00420C93" w:rsidRPr="00150F8F">
              <w:rPr>
                <w:u w:val="single"/>
              </w:rPr>
              <w:t>kontejnere)</w:t>
            </w:r>
          </w:p>
        </w:tc>
        <w:tc>
          <w:tcPr>
            <w:tcW w:w="3118" w:type="dxa"/>
            <w:vAlign w:val="center"/>
          </w:tcPr>
          <w:p w:rsidR="000E6DF5" w:rsidRPr="00150F8F" w:rsidRDefault="000E6DF5" w:rsidP="00CC58A1">
            <w:pPr>
              <w:pStyle w:val="ListParagraph"/>
              <w:numPr>
                <w:ilvl w:val="0"/>
                <w:numId w:val="1"/>
              </w:numPr>
              <w:ind w:left="172" w:hanging="142"/>
              <w:jc w:val="center"/>
            </w:pPr>
          </w:p>
        </w:tc>
        <w:tc>
          <w:tcPr>
            <w:tcW w:w="3260" w:type="dxa"/>
            <w:vAlign w:val="center"/>
          </w:tcPr>
          <w:p w:rsidR="006F0835" w:rsidRPr="00150F8F" w:rsidRDefault="006F0835" w:rsidP="006F0835">
            <w:r w:rsidRPr="00150F8F">
              <w:t xml:space="preserve">- Ublažavanje klimatskih promjena, </w:t>
            </w:r>
          </w:p>
          <w:p w:rsidR="006F0835" w:rsidRPr="00150F8F" w:rsidRDefault="006F0835" w:rsidP="006F0835">
            <w:r w:rsidRPr="00150F8F">
              <w:t xml:space="preserve">- Prilagodba klimatskim promjenama, </w:t>
            </w:r>
          </w:p>
          <w:p w:rsidR="006F0835" w:rsidRPr="00150F8F" w:rsidRDefault="006F0835" w:rsidP="006F0835">
            <w:r w:rsidRPr="00150F8F">
              <w:t xml:space="preserve">- Prelazak na kružno gospodarstvo, </w:t>
            </w:r>
          </w:p>
          <w:p w:rsidR="006F0835" w:rsidRPr="00150F8F" w:rsidRDefault="006F0835" w:rsidP="006F0835">
            <w:r w:rsidRPr="00150F8F">
              <w:t xml:space="preserve">- Održivo korištenje i zaštita vodnih i morskih resursa, </w:t>
            </w:r>
          </w:p>
          <w:p w:rsidR="000E6DF5" w:rsidRPr="00150F8F" w:rsidRDefault="006F0835" w:rsidP="006F0835">
            <w:r w:rsidRPr="00150F8F">
              <w:t>- Sprječavanje i kontrola onečišćenja</w:t>
            </w:r>
          </w:p>
        </w:tc>
      </w:tr>
    </w:tbl>
    <w:p w:rsidR="00C862A4" w:rsidRPr="00150F8F" w:rsidRDefault="00C862A4"/>
    <w:p w:rsidR="00C862A4" w:rsidRPr="00150F8F" w:rsidRDefault="00C862A4">
      <w:pPr>
        <w:rPr>
          <w:b/>
        </w:rPr>
      </w:pPr>
      <w:r w:rsidRPr="00150F8F">
        <w:rPr>
          <w:b/>
        </w:rPr>
        <w:t>Sportska dvorana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2689"/>
        <w:gridCol w:w="3118"/>
        <w:gridCol w:w="3260"/>
      </w:tblGrid>
      <w:tr w:rsidR="00150F8F" w:rsidRPr="00150F8F" w:rsidTr="00E057E0">
        <w:trPr>
          <w:jc w:val="center"/>
        </w:trPr>
        <w:tc>
          <w:tcPr>
            <w:tcW w:w="2689" w:type="dxa"/>
            <w:vAlign w:val="center"/>
          </w:tcPr>
          <w:p w:rsidR="00C862A4" w:rsidRPr="00150F8F" w:rsidRDefault="00C862A4" w:rsidP="00E057E0">
            <w:pPr>
              <w:jc w:val="center"/>
              <w:rPr>
                <w:b/>
              </w:rPr>
            </w:pPr>
            <w:r w:rsidRPr="00150F8F">
              <w:rPr>
                <w:b/>
              </w:rPr>
              <w:t>RADOVI</w:t>
            </w:r>
          </w:p>
        </w:tc>
        <w:tc>
          <w:tcPr>
            <w:tcW w:w="3118" w:type="dxa"/>
            <w:vAlign w:val="center"/>
          </w:tcPr>
          <w:p w:rsidR="00C862A4" w:rsidRPr="00150F8F" w:rsidRDefault="00C862A4" w:rsidP="00E057E0">
            <w:pPr>
              <w:jc w:val="center"/>
              <w:rPr>
                <w:b/>
              </w:rPr>
            </w:pPr>
            <w:r w:rsidRPr="00150F8F">
              <w:rPr>
                <w:b/>
              </w:rPr>
              <w:t>ZNATAN DOPRINOS</w:t>
            </w:r>
          </w:p>
        </w:tc>
        <w:tc>
          <w:tcPr>
            <w:tcW w:w="3260" w:type="dxa"/>
            <w:vAlign w:val="center"/>
          </w:tcPr>
          <w:p w:rsidR="00C862A4" w:rsidRPr="00150F8F" w:rsidRDefault="001036D2" w:rsidP="00E057E0">
            <w:pPr>
              <w:jc w:val="center"/>
              <w:rPr>
                <w:b/>
              </w:rPr>
            </w:pPr>
            <w:r w:rsidRPr="00150F8F">
              <w:rPr>
                <w:b/>
              </w:rPr>
              <w:t>DNSH (ne čini znatnu štetu)</w:t>
            </w:r>
          </w:p>
        </w:tc>
      </w:tr>
      <w:tr w:rsidR="00150F8F" w:rsidRPr="00150F8F" w:rsidTr="00E057E0">
        <w:trPr>
          <w:jc w:val="center"/>
        </w:trPr>
        <w:tc>
          <w:tcPr>
            <w:tcW w:w="2689" w:type="dxa"/>
            <w:vAlign w:val="center"/>
          </w:tcPr>
          <w:p w:rsidR="00C862A4" w:rsidRPr="00150F8F" w:rsidRDefault="00C862A4" w:rsidP="00C862A4">
            <w:r w:rsidRPr="00150F8F">
              <w:t>Izgradnja dvorane</w:t>
            </w:r>
          </w:p>
        </w:tc>
        <w:tc>
          <w:tcPr>
            <w:tcW w:w="3118" w:type="dxa"/>
            <w:vAlign w:val="center"/>
          </w:tcPr>
          <w:p w:rsidR="00C862A4" w:rsidRPr="00150F8F" w:rsidRDefault="00C862A4" w:rsidP="00CC58A1">
            <w:pPr>
              <w:pStyle w:val="ListParagraph"/>
              <w:numPr>
                <w:ilvl w:val="0"/>
                <w:numId w:val="1"/>
              </w:numPr>
              <w:ind w:left="175" w:hanging="142"/>
              <w:jc w:val="center"/>
            </w:pPr>
          </w:p>
        </w:tc>
        <w:tc>
          <w:tcPr>
            <w:tcW w:w="3260" w:type="dxa"/>
            <w:vAlign w:val="center"/>
          </w:tcPr>
          <w:p w:rsidR="00C862A4" w:rsidRPr="00150F8F" w:rsidRDefault="00C862A4" w:rsidP="00E057E0">
            <w:r w:rsidRPr="00150F8F">
              <w:t xml:space="preserve">- Ublažavanje klimatskih promjena, </w:t>
            </w:r>
          </w:p>
          <w:p w:rsidR="00C862A4" w:rsidRPr="00150F8F" w:rsidRDefault="00C862A4" w:rsidP="00E057E0">
            <w:r w:rsidRPr="00150F8F">
              <w:t xml:space="preserve">- Prilagodba klimatskim promjenama, </w:t>
            </w:r>
          </w:p>
          <w:p w:rsidR="00C862A4" w:rsidRPr="00150F8F" w:rsidRDefault="00C862A4" w:rsidP="00E057E0">
            <w:r w:rsidRPr="00150F8F">
              <w:t xml:space="preserve">- Prelazak na kružno gospodarstvo, </w:t>
            </w:r>
          </w:p>
          <w:p w:rsidR="00C862A4" w:rsidRPr="00150F8F" w:rsidRDefault="00C862A4" w:rsidP="00E057E0">
            <w:r w:rsidRPr="00150F8F">
              <w:t xml:space="preserve">- Održivo korištenje i zaštita vodnih i morskih resursa, </w:t>
            </w:r>
          </w:p>
          <w:p w:rsidR="00C862A4" w:rsidRPr="00150F8F" w:rsidRDefault="00C862A4" w:rsidP="00E057E0">
            <w:r w:rsidRPr="00150F8F">
              <w:t xml:space="preserve">- Sprječavanje i kontrola onečišćenja, </w:t>
            </w:r>
          </w:p>
          <w:p w:rsidR="00C862A4" w:rsidRPr="00150F8F" w:rsidRDefault="00C862A4" w:rsidP="00E057E0">
            <w:r w:rsidRPr="00150F8F">
              <w:t xml:space="preserve">- Zaštita i obnova </w:t>
            </w:r>
            <w:proofErr w:type="spellStart"/>
            <w:r w:rsidRPr="00150F8F">
              <w:t>bioraznolikosti</w:t>
            </w:r>
            <w:proofErr w:type="spellEnd"/>
            <w:r w:rsidRPr="00150F8F">
              <w:t xml:space="preserve"> i ekosustava za izgradnju</w:t>
            </w:r>
          </w:p>
        </w:tc>
      </w:tr>
      <w:tr w:rsidR="00C862A4" w:rsidRPr="00150F8F" w:rsidTr="00E057E0">
        <w:trPr>
          <w:jc w:val="center"/>
        </w:trPr>
        <w:tc>
          <w:tcPr>
            <w:tcW w:w="2689" w:type="dxa"/>
            <w:vAlign w:val="center"/>
          </w:tcPr>
          <w:p w:rsidR="00C862A4" w:rsidRPr="00150F8F" w:rsidRDefault="00C862A4" w:rsidP="00C862A4">
            <w:r w:rsidRPr="00150F8F">
              <w:t>Obnova dvorane</w:t>
            </w:r>
          </w:p>
        </w:tc>
        <w:tc>
          <w:tcPr>
            <w:tcW w:w="3118" w:type="dxa"/>
            <w:vAlign w:val="center"/>
          </w:tcPr>
          <w:p w:rsidR="00C862A4" w:rsidRPr="00150F8F" w:rsidRDefault="00C862A4" w:rsidP="00CC58A1">
            <w:pPr>
              <w:pStyle w:val="ListParagraph"/>
              <w:numPr>
                <w:ilvl w:val="0"/>
                <w:numId w:val="1"/>
              </w:numPr>
              <w:ind w:left="172" w:hanging="142"/>
              <w:jc w:val="center"/>
            </w:pPr>
          </w:p>
        </w:tc>
        <w:tc>
          <w:tcPr>
            <w:tcW w:w="3260" w:type="dxa"/>
            <w:vAlign w:val="center"/>
          </w:tcPr>
          <w:p w:rsidR="00C862A4" w:rsidRPr="00150F8F" w:rsidRDefault="00C862A4" w:rsidP="00E057E0">
            <w:r w:rsidRPr="00150F8F">
              <w:t xml:space="preserve">- Ublažavanje klimatskih promjena, </w:t>
            </w:r>
          </w:p>
          <w:p w:rsidR="00C862A4" w:rsidRPr="00150F8F" w:rsidRDefault="00C862A4" w:rsidP="00E057E0">
            <w:r w:rsidRPr="00150F8F">
              <w:lastRenderedPageBreak/>
              <w:t xml:space="preserve">- Prilagodba klimatskim promjenama, </w:t>
            </w:r>
          </w:p>
          <w:p w:rsidR="00C862A4" w:rsidRPr="00150F8F" w:rsidRDefault="00C862A4" w:rsidP="00E057E0">
            <w:r w:rsidRPr="00150F8F">
              <w:t xml:space="preserve">- Prelazak na kružno gospodarstvo, </w:t>
            </w:r>
          </w:p>
          <w:p w:rsidR="00C862A4" w:rsidRPr="00150F8F" w:rsidRDefault="00C862A4" w:rsidP="00E057E0">
            <w:r w:rsidRPr="00150F8F">
              <w:t xml:space="preserve">- Održivo korištenje i zaštita vodnih i morskih resursa, </w:t>
            </w:r>
          </w:p>
          <w:p w:rsidR="00C862A4" w:rsidRPr="00150F8F" w:rsidRDefault="00C862A4" w:rsidP="00E057E0">
            <w:r w:rsidRPr="00150F8F">
              <w:t>- Sprječavanje i kontrola onečišćenja</w:t>
            </w:r>
          </w:p>
        </w:tc>
      </w:tr>
    </w:tbl>
    <w:p w:rsidR="00C862A4" w:rsidRPr="00150F8F" w:rsidRDefault="00C862A4"/>
    <w:p w:rsidR="00C862A4" w:rsidRPr="00150F8F" w:rsidRDefault="00C862A4"/>
    <w:p w:rsidR="00C862A4" w:rsidRPr="00150F8F" w:rsidRDefault="00C862A4">
      <w:pPr>
        <w:rPr>
          <w:b/>
        </w:rPr>
      </w:pPr>
      <w:r w:rsidRPr="00150F8F">
        <w:rPr>
          <w:b/>
        </w:rPr>
        <w:t xml:space="preserve">Vanjsko sportsko borilište 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2689"/>
        <w:gridCol w:w="3118"/>
        <w:gridCol w:w="3260"/>
      </w:tblGrid>
      <w:tr w:rsidR="00150F8F" w:rsidRPr="00150F8F" w:rsidTr="00E057E0">
        <w:trPr>
          <w:jc w:val="center"/>
        </w:trPr>
        <w:tc>
          <w:tcPr>
            <w:tcW w:w="2689" w:type="dxa"/>
            <w:vAlign w:val="center"/>
          </w:tcPr>
          <w:p w:rsidR="00C862A4" w:rsidRPr="00150F8F" w:rsidRDefault="00C862A4" w:rsidP="00E057E0">
            <w:pPr>
              <w:jc w:val="center"/>
              <w:rPr>
                <w:b/>
              </w:rPr>
            </w:pPr>
            <w:r w:rsidRPr="00150F8F">
              <w:rPr>
                <w:b/>
              </w:rPr>
              <w:t>RADOVI</w:t>
            </w:r>
          </w:p>
        </w:tc>
        <w:tc>
          <w:tcPr>
            <w:tcW w:w="3118" w:type="dxa"/>
            <w:vAlign w:val="center"/>
          </w:tcPr>
          <w:p w:rsidR="00C862A4" w:rsidRPr="00150F8F" w:rsidRDefault="00C862A4" w:rsidP="00E057E0">
            <w:pPr>
              <w:jc w:val="center"/>
              <w:rPr>
                <w:b/>
              </w:rPr>
            </w:pPr>
            <w:r w:rsidRPr="00150F8F">
              <w:rPr>
                <w:b/>
              </w:rPr>
              <w:t>ZNATAN DOPRINOS</w:t>
            </w:r>
          </w:p>
        </w:tc>
        <w:tc>
          <w:tcPr>
            <w:tcW w:w="3260" w:type="dxa"/>
            <w:vAlign w:val="center"/>
          </w:tcPr>
          <w:p w:rsidR="00C862A4" w:rsidRPr="00150F8F" w:rsidRDefault="001036D2" w:rsidP="00E057E0">
            <w:pPr>
              <w:jc w:val="center"/>
              <w:rPr>
                <w:b/>
              </w:rPr>
            </w:pPr>
            <w:r w:rsidRPr="00150F8F">
              <w:rPr>
                <w:b/>
              </w:rPr>
              <w:t>DNSH (ne čini znatnu štetu)</w:t>
            </w:r>
          </w:p>
        </w:tc>
      </w:tr>
      <w:tr w:rsidR="00150F8F" w:rsidRPr="00150F8F" w:rsidTr="00B96279">
        <w:trPr>
          <w:trHeight w:val="991"/>
          <w:jc w:val="center"/>
        </w:trPr>
        <w:tc>
          <w:tcPr>
            <w:tcW w:w="2689" w:type="dxa"/>
            <w:vAlign w:val="center"/>
          </w:tcPr>
          <w:p w:rsidR="00C862A4" w:rsidRPr="00150F8F" w:rsidRDefault="00C862A4" w:rsidP="00914B1B">
            <w:r w:rsidRPr="00150F8F">
              <w:t>Samo uređenje terena (ograde, rasvjeta terena</w:t>
            </w:r>
            <w:r w:rsidR="00914B1B" w:rsidRPr="00150F8F">
              <w:t xml:space="preserve"> i sl.</w:t>
            </w:r>
            <w:r w:rsidR="00B96279" w:rsidRPr="00150F8F">
              <w:t xml:space="preserve">), montažne tribine </w:t>
            </w:r>
          </w:p>
        </w:tc>
        <w:tc>
          <w:tcPr>
            <w:tcW w:w="3118" w:type="dxa"/>
            <w:vAlign w:val="center"/>
          </w:tcPr>
          <w:p w:rsidR="00C862A4" w:rsidRPr="00150F8F" w:rsidRDefault="00C862A4" w:rsidP="00E057E0">
            <w:pPr>
              <w:jc w:val="center"/>
            </w:pPr>
            <w:r w:rsidRPr="00150F8F">
              <w:t>-</w:t>
            </w:r>
          </w:p>
        </w:tc>
        <w:tc>
          <w:tcPr>
            <w:tcW w:w="3260" w:type="dxa"/>
            <w:vAlign w:val="center"/>
          </w:tcPr>
          <w:p w:rsidR="00C862A4" w:rsidRPr="00150F8F" w:rsidRDefault="00C862A4" w:rsidP="00E057E0">
            <w:pPr>
              <w:jc w:val="center"/>
            </w:pPr>
            <w:r w:rsidRPr="00150F8F">
              <w:t>-</w:t>
            </w:r>
          </w:p>
        </w:tc>
      </w:tr>
      <w:tr w:rsidR="00150F8F" w:rsidRPr="00150F8F" w:rsidTr="00E057E0">
        <w:trPr>
          <w:jc w:val="center"/>
        </w:trPr>
        <w:tc>
          <w:tcPr>
            <w:tcW w:w="2689" w:type="dxa"/>
            <w:vAlign w:val="center"/>
          </w:tcPr>
          <w:p w:rsidR="00C862A4" w:rsidRPr="00150F8F" w:rsidRDefault="00C862A4" w:rsidP="00E057E0">
            <w:r w:rsidRPr="00150F8F">
              <w:t>Izgradnja prateće zgrade (pomoćne i klupske prostorije prostorije), tribina s izgrađenim prostorom u podnožju</w:t>
            </w:r>
          </w:p>
          <w:p w:rsidR="00C862A4" w:rsidRPr="00150F8F" w:rsidRDefault="00420C93" w:rsidP="00E057E0">
            <w:r w:rsidRPr="00150F8F">
              <w:t xml:space="preserve">(ne odnosi se na montažne </w:t>
            </w:r>
            <w:r w:rsidRPr="00150F8F">
              <w:rPr>
                <w:u w:val="single"/>
              </w:rPr>
              <w:t>kontejnere)</w:t>
            </w:r>
          </w:p>
        </w:tc>
        <w:tc>
          <w:tcPr>
            <w:tcW w:w="3118" w:type="dxa"/>
            <w:vAlign w:val="center"/>
          </w:tcPr>
          <w:p w:rsidR="00C862A4" w:rsidRPr="00150F8F" w:rsidRDefault="00C862A4" w:rsidP="00A01381">
            <w:pPr>
              <w:pStyle w:val="ListParagraph"/>
              <w:numPr>
                <w:ilvl w:val="0"/>
                <w:numId w:val="1"/>
              </w:numPr>
              <w:ind w:left="175" w:hanging="142"/>
              <w:jc w:val="center"/>
            </w:pPr>
          </w:p>
        </w:tc>
        <w:tc>
          <w:tcPr>
            <w:tcW w:w="3260" w:type="dxa"/>
            <w:vAlign w:val="center"/>
          </w:tcPr>
          <w:p w:rsidR="00C862A4" w:rsidRPr="00150F8F" w:rsidRDefault="00C862A4" w:rsidP="00E057E0">
            <w:r w:rsidRPr="00150F8F">
              <w:t xml:space="preserve">- Ublažavanje klimatskih promjena, </w:t>
            </w:r>
          </w:p>
          <w:p w:rsidR="00C862A4" w:rsidRPr="00150F8F" w:rsidRDefault="00C862A4" w:rsidP="00E057E0">
            <w:r w:rsidRPr="00150F8F">
              <w:t xml:space="preserve">- Prilagodba klimatskim promjenama, </w:t>
            </w:r>
          </w:p>
          <w:p w:rsidR="00C862A4" w:rsidRPr="00150F8F" w:rsidRDefault="00C862A4" w:rsidP="00E057E0">
            <w:r w:rsidRPr="00150F8F">
              <w:t xml:space="preserve">- Prelazak na kružno gospodarstvo, </w:t>
            </w:r>
          </w:p>
          <w:p w:rsidR="00C862A4" w:rsidRPr="00150F8F" w:rsidRDefault="00C862A4" w:rsidP="00E057E0">
            <w:r w:rsidRPr="00150F8F">
              <w:t xml:space="preserve">- Održivo korištenje i zaštita vodnih i morskih resursa, </w:t>
            </w:r>
          </w:p>
          <w:p w:rsidR="00C862A4" w:rsidRPr="00150F8F" w:rsidRDefault="00C862A4" w:rsidP="00E057E0">
            <w:r w:rsidRPr="00150F8F">
              <w:t xml:space="preserve">- Sprječavanje i kontrola onečišćenja, </w:t>
            </w:r>
          </w:p>
          <w:p w:rsidR="00C862A4" w:rsidRPr="00150F8F" w:rsidRDefault="00C862A4" w:rsidP="00E057E0">
            <w:r w:rsidRPr="00150F8F">
              <w:t xml:space="preserve">- Zaštita i obnova </w:t>
            </w:r>
            <w:proofErr w:type="spellStart"/>
            <w:r w:rsidRPr="00150F8F">
              <w:t>bioraznolikosti</w:t>
            </w:r>
            <w:proofErr w:type="spellEnd"/>
            <w:r w:rsidRPr="00150F8F">
              <w:t xml:space="preserve"> i ekosustava za izgradnju</w:t>
            </w:r>
          </w:p>
        </w:tc>
      </w:tr>
      <w:tr w:rsidR="00C862A4" w:rsidRPr="00150F8F" w:rsidTr="00E057E0">
        <w:trPr>
          <w:jc w:val="center"/>
        </w:trPr>
        <w:tc>
          <w:tcPr>
            <w:tcW w:w="2689" w:type="dxa"/>
            <w:vAlign w:val="center"/>
          </w:tcPr>
          <w:p w:rsidR="00EC2245" w:rsidRPr="00150F8F" w:rsidRDefault="00C862A4" w:rsidP="00E057E0">
            <w:r w:rsidRPr="00150F8F">
              <w:t xml:space="preserve">Obnova prateće zgrade (pomoćne i klupske prostorije prostorije), tribina s izgrađenim prostorom u podnožju </w:t>
            </w:r>
          </w:p>
          <w:p w:rsidR="00C862A4" w:rsidRPr="00150F8F" w:rsidRDefault="00420C93" w:rsidP="00E057E0">
            <w:r w:rsidRPr="00150F8F">
              <w:t xml:space="preserve">(ne odnosi se na montažne </w:t>
            </w:r>
            <w:r w:rsidRPr="00150F8F">
              <w:rPr>
                <w:u w:val="single"/>
              </w:rPr>
              <w:t>kontejnere)</w:t>
            </w:r>
          </w:p>
        </w:tc>
        <w:tc>
          <w:tcPr>
            <w:tcW w:w="3118" w:type="dxa"/>
            <w:vAlign w:val="center"/>
          </w:tcPr>
          <w:p w:rsidR="00C862A4" w:rsidRPr="00150F8F" w:rsidRDefault="00C862A4" w:rsidP="00A01381">
            <w:pPr>
              <w:pStyle w:val="ListParagraph"/>
              <w:numPr>
                <w:ilvl w:val="0"/>
                <w:numId w:val="1"/>
              </w:numPr>
              <w:ind w:left="172" w:hanging="142"/>
              <w:jc w:val="center"/>
            </w:pPr>
          </w:p>
        </w:tc>
        <w:tc>
          <w:tcPr>
            <w:tcW w:w="3260" w:type="dxa"/>
            <w:vAlign w:val="center"/>
          </w:tcPr>
          <w:p w:rsidR="00C862A4" w:rsidRPr="00150F8F" w:rsidRDefault="00C862A4" w:rsidP="00E057E0">
            <w:r w:rsidRPr="00150F8F">
              <w:t xml:space="preserve">- Ublažavanje klimatskih promjena, </w:t>
            </w:r>
          </w:p>
          <w:p w:rsidR="00C862A4" w:rsidRPr="00150F8F" w:rsidRDefault="00C862A4" w:rsidP="00E057E0">
            <w:r w:rsidRPr="00150F8F">
              <w:t xml:space="preserve">- Prilagodba klimatskim promjenama, </w:t>
            </w:r>
          </w:p>
          <w:p w:rsidR="00C862A4" w:rsidRPr="00150F8F" w:rsidRDefault="00C862A4" w:rsidP="00E057E0">
            <w:r w:rsidRPr="00150F8F">
              <w:t xml:space="preserve">- Prelazak na kružno gospodarstvo, </w:t>
            </w:r>
          </w:p>
          <w:p w:rsidR="00C862A4" w:rsidRPr="00150F8F" w:rsidRDefault="00C862A4" w:rsidP="00E057E0">
            <w:r w:rsidRPr="00150F8F">
              <w:t xml:space="preserve">- Održivo korištenje i zaštita vodnih i morskih resursa, </w:t>
            </w:r>
          </w:p>
          <w:p w:rsidR="00C862A4" w:rsidRPr="00150F8F" w:rsidRDefault="00C862A4" w:rsidP="00E057E0">
            <w:r w:rsidRPr="00150F8F">
              <w:t>- Sprječavanje i kontrola onečišćenja</w:t>
            </w:r>
          </w:p>
        </w:tc>
      </w:tr>
    </w:tbl>
    <w:p w:rsidR="00914B1B" w:rsidRPr="00150F8F" w:rsidRDefault="00914B1B">
      <w:pPr>
        <w:rPr>
          <w:b/>
        </w:rPr>
      </w:pPr>
    </w:p>
    <w:p w:rsidR="00914B1B" w:rsidRPr="00150F8F" w:rsidRDefault="00914B1B">
      <w:pPr>
        <w:rPr>
          <w:b/>
        </w:rPr>
      </w:pPr>
      <w:r w:rsidRPr="00150F8F">
        <w:rPr>
          <w:b/>
        </w:rPr>
        <w:t>Bazeni</w:t>
      </w:r>
    </w:p>
    <w:p w:rsidR="00914B1B" w:rsidRPr="00150F8F" w:rsidRDefault="00914B1B" w:rsidP="00914B1B">
      <w:pPr>
        <w:pStyle w:val="ListParagraph"/>
        <w:numPr>
          <w:ilvl w:val="0"/>
          <w:numId w:val="3"/>
        </w:numPr>
        <w:rPr>
          <w:b/>
        </w:rPr>
      </w:pPr>
      <w:r w:rsidRPr="00150F8F">
        <w:rPr>
          <w:b/>
        </w:rPr>
        <w:t>otvoreni bazen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2689"/>
        <w:gridCol w:w="3118"/>
        <w:gridCol w:w="3260"/>
      </w:tblGrid>
      <w:tr w:rsidR="00150F8F" w:rsidRPr="00150F8F" w:rsidTr="00E057E0">
        <w:trPr>
          <w:jc w:val="center"/>
        </w:trPr>
        <w:tc>
          <w:tcPr>
            <w:tcW w:w="2689" w:type="dxa"/>
            <w:vAlign w:val="center"/>
          </w:tcPr>
          <w:p w:rsidR="00914B1B" w:rsidRPr="00150F8F" w:rsidRDefault="00914B1B" w:rsidP="00E057E0">
            <w:pPr>
              <w:jc w:val="center"/>
              <w:rPr>
                <w:b/>
              </w:rPr>
            </w:pPr>
            <w:r w:rsidRPr="00150F8F">
              <w:rPr>
                <w:b/>
              </w:rPr>
              <w:t>RADOVI</w:t>
            </w:r>
          </w:p>
        </w:tc>
        <w:tc>
          <w:tcPr>
            <w:tcW w:w="3118" w:type="dxa"/>
            <w:vAlign w:val="center"/>
          </w:tcPr>
          <w:p w:rsidR="00914B1B" w:rsidRPr="00150F8F" w:rsidRDefault="00914B1B" w:rsidP="00E057E0">
            <w:pPr>
              <w:jc w:val="center"/>
              <w:rPr>
                <w:b/>
              </w:rPr>
            </w:pPr>
            <w:r w:rsidRPr="00150F8F">
              <w:rPr>
                <w:b/>
              </w:rPr>
              <w:t>ZNATAN DOPRINOS</w:t>
            </w:r>
          </w:p>
        </w:tc>
        <w:tc>
          <w:tcPr>
            <w:tcW w:w="3260" w:type="dxa"/>
            <w:vAlign w:val="center"/>
          </w:tcPr>
          <w:p w:rsidR="00914B1B" w:rsidRPr="00150F8F" w:rsidRDefault="001036D2" w:rsidP="00E057E0">
            <w:pPr>
              <w:jc w:val="center"/>
              <w:rPr>
                <w:b/>
              </w:rPr>
            </w:pPr>
            <w:r w:rsidRPr="00150F8F">
              <w:rPr>
                <w:b/>
              </w:rPr>
              <w:t>DNSH (ne čini znatnu štetu)</w:t>
            </w:r>
          </w:p>
        </w:tc>
      </w:tr>
      <w:tr w:rsidR="00150F8F" w:rsidRPr="00150F8F" w:rsidTr="00E057E0">
        <w:trPr>
          <w:jc w:val="center"/>
        </w:trPr>
        <w:tc>
          <w:tcPr>
            <w:tcW w:w="2689" w:type="dxa"/>
            <w:vAlign w:val="center"/>
          </w:tcPr>
          <w:p w:rsidR="00914B1B" w:rsidRPr="00150F8F" w:rsidRDefault="00914B1B" w:rsidP="00E057E0">
            <w:r w:rsidRPr="00150F8F">
              <w:t>Izgradnja prateće zgrade (pomoćne i klupske prostorije prostorije), tribina s izgrađenim prostorom u podnožju</w:t>
            </w:r>
            <w:r w:rsidR="007264B0" w:rsidRPr="00150F8F">
              <w:t xml:space="preserve"> </w:t>
            </w:r>
            <w:r w:rsidR="00420C93" w:rsidRPr="00150F8F">
              <w:t xml:space="preserve">(ne </w:t>
            </w:r>
            <w:r w:rsidR="00420C93" w:rsidRPr="00150F8F">
              <w:lastRenderedPageBreak/>
              <w:t xml:space="preserve">odnosi se na montažne </w:t>
            </w:r>
            <w:r w:rsidR="00420C93" w:rsidRPr="00150F8F">
              <w:rPr>
                <w:u w:val="single"/>
              </w:rPr>
              <w:t>kontejnere)</w:t>
            </w:r>
          </w:p>
        </w:tc>
        <w:tc>
          <w:tcPr>
            <w:tcW w:w="3118" w:type="dxa"/>
            <w:vAlign w:val="center"/>
          </w:tcPr>
          <w:p w:rsidR="00914B1B" w:rsidRPr="00150F8F" w:rsidRDefault="00914B1B" w:rsidP="00A01381">
            <w:pPr>
              <w:pStyle w:val="ListParagraph"/>
              <w:numPr>
                <w:ilvl w:val="0"/>
                <w:numId w:val="1"/>
              </w:numPr>
              <w:ind w:left="175" w:hanging="142"/>
              <w:jc w:val="center"/>
            </w:pPr>
          </w:p>
        </w:tc>
        <w:tc>
          <w:tcPr>
            <w:tcW w:w="3260" w:type="dxa"/>
            <w:vAlign w:val="center"/>
          </w:tcPr>
          <w:p w:rsidR="00914B1B" w:rsidRPr="00150F8F" w:rsidRDefault="00914B1B" w:rsidP="00E057E0">
            <w:r w:rsidRPr="00150F8F">
              <w:t xml:space="preserve">- Ublažavanje klimatskih promjena, </w:t>
            </w:r>
          </w:p>
          <w:p w:rsidR="00914B1B" w:rsidRPr="00150F8F" w:rsidRDefault="00914B1B" w:rsidP="00E057E0">
            <w:r w:rsidRPr="00150F8F">
              <w:t xml:space="preserve">- Prilagodba klimatskim promjenama, </w:t>
            </w:r>
          </w:p>
          <w:p w:rsidR="00914B1B" w:rsidRPr="00150F8F" w:rsidRDefault="00914B1B" w:rsidP="00E057E0">
            <w:r w:rsidRPr="00150F8F">
              <w:lastRenderedPageBreak/>
              <w:t xml:space="preserve">- Prelazak na kružno gospodarstvo, </w:t>
            </w:r>
          </w:p>
          <w:p w:rsidR="00914B1B" w:rsidRPr="00150F8F" w:rsidRDefault="00914B1B" w:rsidP="00E057E0">
            <w:r w:rsidRPr="00150F8F">
              <w:t xml:space="preserve">- Održivo korištenje i zaštita vodnih i morskih resursa, </w:t>
            </w:r>
          </w:p>
          <w:p w:rsidR="00914B1B" w:rsidRPr="00150F8F" w:rsidRDefault="00914B1B" w:rsidP="00E057E0">
            <w:r w:rsidRPr="00150F8F">
              <w:t xml:space="preserve">- Sprječavanje i kontrola onečišćenja, </w:t>
            </w:r>
          </w:p>
          <w:p w:rsidR="00914B1B" w:rsidRPr="00150F8F" w:rsidRDefault="00914B1B" w:rsidP="00E057E0">
            <w:r w:rsidRPr="00150F8F">
              <w:t xml:space="preserve">- Zaštita i obnova </w:t>
            </w:r>
            <w:proofErr w:type="spellStart"/>
            <w:r w:rsidRPr="00150F8F">
              <w:t>bioraznolikosti</w:t>
            </w:r>
            <w:proofErr w:type="spellEnd"/>
            <w:r w:rsidRPr="00150F8F">
              <w:t xml:space="preserve"> i ekosustava za izgradnju</w:t>
            </w:r>
          </w:p>
        </w:tc>
      </w:tr>
      <w:tr w:rsidR="00914B1B" w:rsidRPr="00150F8F" w:rsidTr="00E057E0">
        <w:trPr>
          <w:jc w:val="center"/>
        </w:trPr>
        <w:tc>
          <w:tcPr>
            <w:tcW w:w="2689" w:type="dxa"/>
            <w:vAlign w:val="center"/>
          </w:tcPr>
          <w:p w:rsidR="00914B1B" w:rsidRPr="00150F8F" w:rsidRDefault="00914B1B" w:rsidP="00E057E0">
            <w:r w:rsidRPr="00150F8F">
              <w:lastRenderedPageBreak/>
              <w:t>Obnova prateće zgrade (pomoćne i klupske prostorije prostorije), tribina s izgrađenim prostorom u podnožju</w:t>
            </w:r>
            <w:r w:rsidR="007264B0" w:rsidRPr="00150F8F">
              <w:t xml:space="preserve"> </w:t>
            </w:r>
            <w:r w:rsidR="00420C93" w:rsidRPr="00150F8F">
              <w:t xml:space="preserve">(ne odnosi se na montažne </w:t>
            </w:r>
            <w:r w:rsidR="00420C93" w:rsidRPr="00150F8F">
              <w:rPr>
                <w:u w:val="single"/>
              </w:rPr>
              <w:t>kontejnere)</w:t>
            </w:r>
          </w:p>
        </w:tc>
        <w:tc>
          <w:tcPr>
            <w:tcW w:w="3118" w:type="dxa"/>
            <w:vAlign w:val="center"/>
          </w:tcPr>
          <w:p w:rsidR="00914B1B" w:rsidRPr="00150F8F" w:rsidRDefault="00914B1B" w:rsidP="00A01381">
            <w:pPr>
              <w:pStyle w:val="ListParagraph"/>
              <w:numPr>
                <w:ilvl w:val="0"/>
                <w:numId w:val="1"/>
              </w:numPr>
              <w:ind w:left="172" w:hanging="142"/>
              <w:jc w:val="center"/>
            </w:pPr>
          </w:p>
        </w:tc>
        <w:tc>
          <w:tcPr>
            <w:tcW w:w="3260" w:type="dxa"/>
            <w:vAlign w:val="center"/>
          </w:tcPr>
          <w:p w:rsidR="00914B1B" w:rsidRPr="00150F8F" w:rsidRDefault="00914B1B" w:rsidP="00E057E0">
            <w:r w:rsidRPr="00150F8F">
              <w:t xml:space="preserve">- Ublažavanje klimatskih promjena, </w:t>
            </w:r>
          </w:p>
          <w:p w:rsidR="00914B1B" w:rsidRPr="00150F8F" w:rsidRDefault="00914B1B" w:rsidP="00E057E0">
            <w:r w:rsidRPr="00150F8F">
              <w:t xml:space="preserve">- Prilagodba klimatskim promjenama, </w:t>
            </w:r>
          </w:p>
          <w:p w:rsidR="00914B1B" w:rsidRPr="00150F8F" w:rsidRDefault="00914B1B" w:rsidP="00E057E0">
            <w:r w:rsidRPr="00150F8F">
              <w:t xml:space="preserve">- Prelazak na kružno gospodarstvo, </w:t>
            </w:r>
          </w:p>
          <w:p w:rsidR="00914B1B" w:rsidRPr="00150F8F" w:rsidRDefault="00914B1B" w:rsidP="00E057E0">
            <w:r w:rsidRPr="00150F8F">
              <w:t xml:space="preserve">- Održivo korištenje i zaštita vodnih i morskih resursa, </w:t>
            </w:r>
          </w:p>
          <w:p w:rsidR="00914B1B" w:rsidRPr="00150F8F" w:rsidRDefault="00914B1B" w:rsidP="00E057E0">
            <w:r w:rsidRPr="00150F8F">
              <w:t>- Sprječavanje i kontrola onečišćenja</w:t>
            </w:r>
          </w:p>
        </w:tc>
        <w:bookmarkStart w:id="0" w:name="_GoBack"/>
        <w:bookmarkEnd w:id="0"/>
      </w:tr>
    </w:tbl>
    <w:p w:rsidR="00914B1B" w:rsidRPr="00150F8F" w:rsidRDefault="00914B1B">
      <w:pPr>
        <w:rPr>
          <w:b/>
        </w:rPr>
      </w:pPr>
    </w:p>
    <w:p w:rsidR="00914B1B" w:rsidRPr="00150F8F" w:rsidRDefault="00914B1B" w:rsidP="00914B1B">
      <w:pPr>
        <w:pStyle w:val="ListParagraph"/>
        <w:numPr>
          <w:ilvl w:val="0"/>
          <w:numId w:val="3"/>
        </w:numPr>
        <w:rPr>
          <w:b/>
        </w:rPr>
      </w:pPr>
      <w:r w:rsidRPr="00150F8F">
        <w:rPr>
          <w:b/>
        </w:rPr>
        <w:t>zatvoreni bazen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2689"/>
        <w:gridCol w:w="3118"/>
        <w:gridCol w:w="3260"/>
      </w:tblGrid>
      <w:tr w:rsidR="00150F8F" w:rsidRPr="00150F8F" w:rsidTr="00E057E0">
        <w:trPr>
          <w:jc w:val="center"/>
        </w:trPr>
        <w:tc>
          <w:tcPr>
            <w:tcW w:w="2689" w:type="dxa"/>
            <w:vAlign w:val="center"/>
          </w:tcPr>
          <w:p w:rsidR="00914B1B" w:rsidRPr="00150F8F" w:rsidRDefault="00914B1B" w:rsidP="00E057E0">
            <w:pPr>
              <w:jc w:val="center"/>
              <w:rPr>
                <w:b/>
              </w:rPr>
            </w:pPr>
            <w:r w:rsidRPr="00150F8F">
              <w:rPr>
                <w:b/>
              </w:rPr>
              <w:t>RADOVI</w:t>
            </w:r>
          </w:p>
        </w:tc>
        <w:tc>
          <w:tcPr>
            <w:tcW w:w="3118" w:type="dxa"/>
            <w:vAlign w:val="center"/>
          </w:tcPr>
          <w:p w:rsidR="00914B1B" w:rsidRPr="00150F8F" w:rsidRDefault="00914B1B" w:rsidP="00E057E0">
            <w:pPr>
              <w:jc w:val="center"/>
              <w:rPr>
                <w:b/>
              </w:rPr>
            </w:pPr>
            <w:r w:rsidRPr="00150F8F">
              <w:rPr>
                <w:b/>
              </w:rPr>
              <w:t>ZNATAN DOPRINOS</w:t>
            </w:r>
          </w:p>
        </w:tc>
        <w:tc>
          <w:tcPr>
            <w:tcW w:w="3260" w:type="dxa"/>
            <w:vAlign w:val="center"/>
          </w:tcPr>
          <w:p w:rsidR="00914B1B" w:rsidRPr="00150F8F" w:rsidRDefault="00914B1B" w:rsidP="00E057E0">
            <w:pPr>
              <w:jc w:val="center"/>
              <w:rPr>
                <w:b/>
              </w:rPr>
            </w:pPr>
            <w:r w:rsidRPr="00150F8F">
              <w:rPr>
                <w:b/>
              </w:rPr>
              <w:t>DNSH</w:t>
            </w:r>
            <w:r w:rsidR="001036D2" w:rsidRPr="00150F8F">
              <w:rPr>
                <w:b/>
              </w:rPr>
              <w:t xml:space="preserve"> (ne čini znatnu štetu)</w:t>
            </w:r>
          </w:p>
        </w:tc>
      </w:tr>
      <w:tr w:rsidR="00150F8F" w:rsidRPr="00150F8F" w:rsidTr="00E057E0">
        <w:trPr>
          <w:jc w:val="center"/>
        </w:trPr>
        <w:tc>
          <w:tcPr>
            <w:tcW w:w="2689" w:type="dxa"/>
            <w:vAlign w:val="center"/>
          </w:tcPr>
          <w:p w:rsidR="00914B1B" w:rsidRPr="00150F8F" w:rsidRDefault="00914B1B" w:rsidP="00914B1B">
            <w:r w:rsidRPr="00150F8F">
              <w:t>Izgradnja zatvorenog bazena</w:t>
            </w:r>
          </w:p>
        </w:tc>
        <w:tc>
          <w:tcPr>
            <w:tcW w:w="3118" w:type="dxa"/>
            <w:vAlign w:val="center"/>
          </w:tcPr>
          <w:p w:rsidR="00914B1B" w:rsidRPr="00150F8F" w:rsidRDefault="00914B1B" w:rsidP="00A01381">
            <w:pPr>
              <w:pStyle w:val="ListParagraph"/>
              <w:numPr>
                <w:ilvl w:val="0"/>
                <w:numId w:val="1"/>
              </w:numPr>
              <w:ind w:left="175" w:hanging="142"/>
              <w:jc w:val="center"/>
            </w:pPr>
          </w:p>
        </w:tc>
        <w:tc>
          <w:tcPr>
            <w:tcW w:w="3260" w:type="dxa"/>
            <w:vAlign w:val="center"/>
          </w:tcPr>
          <w:p w:rsidR="00914B1B" w:rsidRPr="00150F8F" w:rsidRDefault="00914B1B" w:rsidP="00E057E0">
            <w:r w:rsidRPr="00150F8F">
              <w:t xml:space="preserve">- Ublažavanje klimatskih promjena, </w:t>
            </w:r>
          </w:p>
          <w:p w:rsidR="00914B1B" w:rsidRPr="00150F8F" w:rsidRDefault="00914B1B" w:rsidP="00E057E0">
            <w:r w:rsidRPr="00150F8F">
              <w:t xml:space="preserve">- Prilagodba klimatskim promjenama, </w:t>
            </w:r>
          </w:p>
          <w:p w:rsidR="00914B1B" w:rsidRPr="00150F8F" w:rsidRDefault="00914B1B" w:rsidP="00E057E0">
            <w:r w:rsidRPr="00150F8F">
              <w:t xml:space="preserve">- Prelazak na kružno gospodarstvo, </w:t>
            </w:r>
          </w:p>
          <w:p w:rsidR="00914B1B" w:rsidRPr="00150F8F" w:rsidRDefault="00914B1B" w:rsidP="00E057E0">
            <w:r w:rsidRPr="00150F8F">
              <w:t xml:space="preserve">- Održivo korištenje i zaštita vodnih i morskih resursa, </w:t>
            </w:r>
          </w:p>
          <w:p w:rsidR="00914B1B" w:rsidRPr="00150F8F" w:rsidRDefault="00914B1B" w:rsidP="00E057E0">
            <w:r w:rsidRPr="00150F8F">
              <w:t xml:space="preserve">- Sprječavanje i kontrola onečišćenja, </w:t>
            </w:r>
          </w:p>
          <w:p w:rsidR="00914B1B" w:rsidRPr="00150F8F" w:rsidRDefault="00914B1B" w:rsidP="00E057E0">
            <w:r w:rsidRPr="00150F8F">
              <w:t xml:space="preserve">- Zaštita i obnova </w:t>
            </w:r>
            <w:proofErr w:type="spellStart"/>
            <w:r w:rsidRPr="00150F8F">
              <w:t>bioraznolikosti</w:t>
            </w:r>
            <w:proofErr w:type="spellEnd"/>
            <w:r w:rsidRPr="00150F8F">
              <w:t xml:space="preserve"> i ekosustava za izgradnju</w:t>
            </w:r>
          </w:p>
        </w:tc>
      </w:tr>
      <w:tr w:rsidR="00914B1B" w:rsidRPr="00150F8F" w:rsidTr="00E057E0">
        <w:trPr>
          <w:jc w:val="center"/>
        </w:trPr>
        <w:tc>
          <w:tcPr>
            <w:tcW w:w="2689" w:type="dxa"/>
            <w:vAlign w:val="center"/>
          </w:tcPr>
          <w:p w:rsidR="00914B1B" w:rsidRPr="00150F8F" w:rsidRDefault="00914B1B" w:rsidP="00914B1B">
            <w:r w:rsidRPr="00150F8F">
              <w:t>Obnova zatvorenog bazena</w:t>
            </w:r>
          </w:p>
        </w:tc>
        <w:tc>
          <w:tcPr>
            <w:tcW w:w="3118" w:type="dxa"/>
            <w:vAlign w:val="center"/>
          </w:tcPr>
          <w:p w:rsidR="00914B1B" w:rsidRPr="00150F8F" w:rsidRDefault="00914B1B" w:rsidP="00A01381">
            <w:pPr>
              <w:pStyle w:val="ListParagraph"/>
              <w:numPr>
                <w:ilvl w:val="0"/>
                <w:numId w:val="1"/>
              </w:numPr>
              <w:ind w:left="172" w:hanging="142"/>
              <w:jc w:val="center"/>
            </w:pPr>
          </w:p>
        </w:tc>
        <w:tc>
          <w:tcPr>
            <w:tcW w:w="3260" w:type="dxa"/>
            <w:vAlign w:val="center"/>
          </w:tcPr>
          <w:p w:rsidR="00914B1B" w:rsidRPr="00150F8F" w:rsidRDefault="00914B1B" w:rsidP="00E057E0">
            <w:r w:rsidRPr="00150F8F">
              <w:t xml:space="preserve">- Ublažavanje klimatskih promjena, </w:t>
            </w:r>
          </w:p>
          <w:p w:rsidR="00914B1B" w:rsidRPr="00150F8F" w:rsidRDefault="00914B1B" w:rsidP="00E057E0">
            <w:r w:rsidRPr="00150F8F">
              <w:t xml:space="preserve">- Prilagodba klimatskim promjenama, </w:t>
            </w:r>
          </w:p>
          <w:p w:rsidR="00914B1B" w:rsidRPr="00150F8F" w:rsidRDefault="00914B1B" w:rsidP="00E057E0">
            <w:r w:rsidRPr="00150F8F">
              <w:t xml:space="preserve">- Prelazak na kružno gospodarstvo, </w:t>
            </w:r>
          </w:p>
          <w:p w:rsidR="00914B1B" w:rsidRPr="00150F8F" w:rsidRDefault="00914B1B" w:rsidP="00E057E0">
            <w:r w:rsidRPr="00150F8F">
              <w:t xml:space="preserve">- Održivo korištenje i zaštita vodnih i morskih resursa, </w:t>
            </w:r>
          </w:p>
          <w:p w:rsidR="00914B1B" w:rsidRPr="00150F8F" w:rsidRDefault="00914B1B" w:rsidP="00E057E0">
            <w:r w:rsidRPr="00150F8F">
              <w:t>- Sprječavanje i kontrola onečišćenja</w:t>
            </w:r>
          </w:p>
        </w:tc>
      </w:tr>
    </w:tbl>
    <w:p w:rsidR="00914B1B" w:rsidRPr="00150F8F" w:rsidRDefault="00914B1B" w:rsidP="00914B1B">
      <w:pPr>
        <w:rPr>
          <w:b/>
        </w:rPr>
      </w:pPr>
    </w:p>
    <w:p w:rsidR="001036D2" w:rsidRPr="00150F8F" w:rsidRDefault="001036D2" w:rsidP="00914B1B">
      <w:pPr>
        <w:rPr>
          <w:b/>
        </w:rPr>
      </w:pPr>
      <w:r w:rsidRPr="00150F8F">
        <w:rPr>
          <w:b/>
        </w:rPr>
        <w:t>Ostalo</w:t>
      </w:r>
    </w:p>
    <w:p w:rsidR="001036D2" w:rsidRPr="00150F8F" w:rsidRDefault="001036D2" w:rsidP="00914B1B">
      <w:r w:rsidRPr="00150F8F">
        <w:t>Ovisno o sportskoj građevini, na odgovarajući način se primjenjuju više opisani kriteriji.</w:t>
      </w:r>
    </w:p>
    <w:p w:rsidR="00B07411" w:rsidRPr="00150F8F" w:rsidRDefault="00B07411" w:rsidP="00914B1B"/>
    <w:p w:rsidR="00B07411" w:rsidRPr="00150F8F" w:rsidRDefault="00B07411" w:rsidP="00B07411">
      <w:pPr>
        <w:rPr>
          <w:b/>
        </w:rPr>
      </w:pPr>
      <w:r w:rsidRPr="00150F8F">
        <w:rPr>
          <w:b/>
        </w:rPr>
        <w:lastRenderedPageBreak/>
        <w:t>Zatvorene sportske građevine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2689"/>
        <w:gridCol w:w="3118"/>
        <w:gridCol w:w="3260"/>
      </w:tblGrid>
      <w:tr w:rsidR="00150F8F" w:rsidRPr="00150F8F" w:rsidTr="00074899">
        <w:trPr>
          <w:jc w:val="center"/>
        </w:trPr>
        <w:tc>
          <w:tcPr>
            <w:tcW w:w="2689" w:type="dxa"/>
            <w:vAlign w:val="center"/>
          </w:tcPr>
          <w:p w:rsidR="00B07411" w:rsidRPr="00150F8F" w:rsidRDefault="00B07411" w:rsidP="00074899">
            <w:pPr>
              <w:jc w:val="center"/>
              <w:rPr>
                <w:b/>
              </w:rPr>
            </w:pPr>
            <w:r w:rsidRPr="00150F8F">
              <w:rPr>
                <w:b/>
              </w:rPr>
              <w:t>RADOVI</w:t>
            </w:r>
          </w:p>
        </w:tc>
        <w:tc>
          <w:tcPr>
            <w:tcW w:w="3118" w:type="dxa"/>
            <w:vAlign w:val="center"/>
          </w:tcPr>
          <w:p w:rsidR="00B07411" w:rsidRPr="00150F8F" w:rsidRDefault="00B07411" w:rsidP="00074899">
            <w:pPr>
              <w:jc w:val="center"/>
              <w:rPr>
                <w:b/>
              </w:rPr>
            </w:pPr>
            <w:r w:rsidRPr="00150F8F">
              <w:rPr>
                <w:b/>
              </w:rPr>
              <w:t>ZNATAN DOPRINOS</w:t>
            </w:r>
          </w:p>
        </w:tc>
        <w:tc>
          <w:tcPr>
            <w:tcW w:w="3260" w:type="dxa"/>
            <w:vAlign w:val="center"/>
          </w:tcPr>
          <w:p w:rsidR="00B07411" w:rsidRPr="00150F8F" w:rsidRDefault="00B07411" w:rsidP="00074899">
            <w:pPr>
              <w:jc w:val="center"/>
              <w:rPr>
                <w:b/>
              </w:rPr>
            </w:pPr>
            <w:r w:rsidRPr="00150F8F">
              <w:rPr>
                <w:b/>
              </w:rPr>
              <w:t>DNSH (ne čini znatnu štetu)</w:t>
            </w:r>
          </w:p>
        </w:tc>
      </w:tr>
      <w:tr w:rsidR="00150F8F" w:rsidRPr="00150F8F" w:rsidTr="00074899">
        <w:trPr>
          <w:jc w:val="center"/>
        </w:trPr>
        <w:tc>
          <w:tcPr>
            <w:tcW w:w="2689" w:type="dxa"/>
            <w:vAlign w:val="center"/>
          </w:tcPr>
          <w:p w:rsidR="00B07411" w:rsidRPr="00150F8F" w:rsidRDefault="00B07411" w:rsidP="00074899">
            <w:r w:rsidRPr="00150F8F">
              <w:t>Izgradnja dvorane</w:t>
            </w:r>
          </w:p>
        </w:tc>
        <w:tc>
          <w:tcPr>
            <w:tcW w:w="3118" w:type="dxa"/>
            <w:vAlign w:val="center"/>
          </w:tcPr>
          <w:p w:rsidR="00B07411" w:rsidRPr="00150F8F" w:rsidRDefault="00B07411" w:rsidP="00074899">
            <w:pPr>
              <w:pStyle w:val="ListParagraph"/>
              <w:numPr>
                <w:ilvl w:val="0"/>
                <w:numId w:val="1"/>
              </w:numPr>
              <w:ind w:left="175" w:hanging="142"/>
              <w:jc w:val="center"/>
            </w:pPr>
          </w:p>
        </w:tc>
        <w:tc>
          <w:tcPr>
            <w:tcW w:w="3260" w:type="dxa"/>
            <w:vAlign w:val="center"/>
          </w:tcPr>
          <w:p w:rsidR="00B07411" w:rsidRPr="00150F8F" w:rsidRDefault="00B07411" w:rsidP="00074899">
            <w:r w:rsidRPr="00150F8F">
              <w:t xml:space="preserve">- Ublažavanje klimatskih promjena, </w:t>
            </w:r>
          </w:p>
          <w:p w:rsidR="00B07411" w:rsidRPr="00150F8F" w:rsidRDefault="00B07411" w:rsidP="00074899">
            <w:r w:rsidRPr="00150F8F">
              <w:t xml:space="preserve">- Prilagodba klimatskim promjenama, </w:t>
            </w:r>
          </w:p>
          <w:p w:rsidR="00B07411" w:rsidRPr="00150F8F" w:rsidRDefault="00B07411" w:rsidP="00074899">
            <w:r w:rsidRPr="00150F8F">
              <w:t xml:space="preserve">- Prelazak na kružno gospodarstvo, </w:t>
            </w:r>
          </w:p>
          <w:p w:rsidR="00B07411" w:rsidRPr="00150F8F" w:rsidRDefault="00B07411" w:rsidP="00074899">
            <w:r w:rsidRPr="00150F8F">
              <w:t xml:space="preserve">- Održivo korištenje i zaštita vodnih i morskih resursa, </w:t>
            </w:r>
          </w:p>
          <w:p w:rsidR="00B07411" w:rsidRPr="00150F8F" w:rsidRDefault="00B07411" w:rsidP="00074899">
            <w:r w:rsidRPr="00150F8F">
              <w:t xml:space="preserve">- Sprječavanje i kontrola onečišćenja, </w:t>
            </w:r>
          </w:p>
          <w:p w:rsidR="00B07411" w:rsidRPr="00150F8F" w:rsidRDefault="00B07411" w:rsidP="00074899">
            <w:r w:rsidRPr="00150F8F">
              <w:t xml:space="preserve">- Zaštita i obnova </w:t>
            </w:r>
            <w:proofErr w:type="spellStart"/>
            <w:r w:rsidRPr="00150F8F">
              <w:t>bioraznolikosti</w:t>
            </w:r>
            <w:proofErr w:type="spellEnd"/>
            <w:r w:rsidRPr="00150F8F">
              <w:t xml:space="preserve"> i ekosustava za izgradnju</w:t>
            </w:r>
          </w:p>
        </w:tc>
      </w:tr>
      <w:tr w:rsidR="00B07411" w:rsidRPr="00150F8F" w:rsidTr="00074899">
        <w:trPr>
          <w:jc w:val="center"/>
        </w:trPr>
        <w:tc>
          <w:tcPr>
            <w:tcW w:w="2689" w:type="dxa"/>
            <w:vAlign w:val="center"/>
          </w:tcPr>
          <w:p w:rsidR="00B07411" w:rsidRPr="00150F8F" w:rsidRDefault="00B07411" w:rsidP="00074899">
            <w:r w:rsidRPr="00150F8F">
              <w:t>Obnova dvorane</w:t>
            </w:r>
          </w:p>
        </w:tc>
        <w:tc>
          <w:tcPr>
            <w:tcW w:w="3118" w:type="dxa"/>
            <w:vAlign w:val="center"/>
          </w:tcPr>
          <w:p w:rsidR="00B07411" w:rsidRPr="00150F8F" w:rsidRDefault="00B07411" w:rsidP="00074899">
            <w:pPr>
              <w:pStyle w:val="ListParagraph"/>
              <w:numPr>
                <w:ilvl w:val="0"/>
                <w:numId w:val="1"/>
              </w:numPr>
              <w:ind w:left="172" w:hanging="142"/>
              <w:jc w:val="center"/>
            </w:pPr>
          </w:p>
        </w:tc>
        <w:tc>
          <w:tcPr>
            <w:tcW w:w="3260" w:type="dxa"/>
            <w:vAlign w:val="center"/>
          </w:tcPr>
          <w:p w:rsidR="00B07411" w:rsidRPr="00150F8F" w:rsidRDefault="00B07411" w:rsidP="00074899">
            <w:r w:rsidRPr="00150F8F">
              <w:t xml:space="preserve">- Ublažavanje klimatskih promjena, </w:t>
            </w:r>
          </w:p>
          <w:p w:rsidR="00B07411" w:rsidRPr="00150F8F" w:rsidRDefault="00B07411" w:rsidP="00074899">
            <w:r w:rsidRPr="00150F8F">
              <w:t xml:space="preserve">- Prilagodba klimatskim promjenama, </w:t>
            </w:r>
          </w:p>
          <w:p w:rsidR="00B07411" w:rsidRPr="00150F8F" w:rsidRDefault="00B07411" w:rsidP="00074899">
            <w:r w:rsidRPr="00150F8F">
              <w:t xml:space="preserve">- Prelazak na kružno gospodarstvo, </w:t>
            </w:r>
          </w:p>
          <w:p w:rsidR="00B07411" w:rsidRPr="00150F8F" w:rsidRDefault="00B07411" w:rsidP="00074899">
            <w:r w:rsidRPr="00150F8F">
              <w:t xml:space="preserve">- Održivo korištenje i zaštita vodnih i morskih resursa, </w:t>
            </w:r>
          </w:p>
          <w:p w:rsidR="00B07411" w:rsidRPr="00150F8F" w:rsidRDefault="00B07411" w:rsidP="00074899">
            <w:r w:rsidRPr="00150F8F">
              <w:t>- Sprječavanje i kontrola onečišćenja</w:t>
            </w:r>
          </w:p>
        </w:tc>
      </w:tr>
    </w:tbl>
    <w:p w:rsidR="00B07411" w:rsidRPr="00150F8F" w:rsidRDefault="00B07411" w:rsidP="00B07411"/>
    <w:p w:rsidR="00B07411" w:rsidRPr="00150F8F" w:rsidRDefault="00B07411" w:rsidP="00B07411">
      <w:pPr>
        <w:rPr>
          <w:b/>
        </w:rPr>
      </w:pPr>
      <w:r w:rsidRPr="00150F8F">
        <w:rPr>
          <w:b/>
        </w:rPr>
        <w:t>Sportski centar/kompleks</w:t>
      </w:r>
    </w:p>
    <w:p w:rsidR="00B07411" w:rsidRPr="00150F8F" w:rsidRDefault="00B07411" w:rsidP="00B07411">
      <w:r w:rsidRPr="00150F8F">
        <w:t>Na odgovarajući način se primjenjuju više opisani kriteriji.</w:t>
      </w:r>
    </w:p>
    <w:p w:rsidR="007878EC" w:rsidRPr="00150F8F" w:rsidRDefault="007878EC" w:rsidP="00B07411"/>
    <w:p w:rsidR="00B07411" w:rsidRPr="00150F8F" w:rsidRDefault="00B07411" w:rsidP="00B07411"/>
    <w:sectPr w:rsidR="00B07411" w:rsidRPr="00150F8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FDE" w:rsidRDefault="00FC1FDE" w:rsidP="000E6DF5">
      <w:pPr>
        <w:spacing w:after="0" w:line="240" w:lineRule="auto"/>
      </w:pPr>
      <w:r>
        <w:separator/>
      </w:r>
    </w:p>
  </w:endnote>
  <w:endnote w:type="continuationSeparator" w:id="0">
    <w:p w:rsidR="00FC1FDE" w:rsidRDefault="00FC1FDE" w:rsidP="000E6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FDE" w:rsidRDefault="00FC1FDE" w:rsidP="000E6DF5">
      <w:pPr>
        <w:spacing w:after="0" w:line="240" w:lineRule="auto"/>
      </w:pPr>
      <w:r>
        <w:separator/>
      </w:r>
    </w:p>
  </w:footnote>
  <w:footnote w:type="continuationSeparator" w:id="0">
    <w:p w:rsidR="00FC1FDE" w:rsidRDefault="00FC1FDE" w:rsidP="000E6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EB8" w:rsidRDefault="00A30024" w:rsidP="00A30024">
    <w:pPr>
      <w:pStyle w:val="Header"/>
      <w:ind w:left="4820"/>
      <w:jc w:val="right"/>
    </w:pPr>
    <w:r w:rsidRPr="00A30024">
      <w:rPr>
        <w:b/>
        <w:i/>
      </w:rPr>
      <w:t>Prilog 1</w:t>
    </w:r>
    <w:r w:rsidRPr="00A30024">
      <w:rPr>
        <w:i/>
      </w:rPr>
      <w:t xml:space="preserve"> – Smjernice za usklađivanje projekta s DNSH</w:t>
    </w:r>
    <w:r>
      <w:rPr>
        <w:i/>
      </w:rPr>
      <w:t xml:space="preserve"> načelom i njegovim specifičnim </w:t>
    </w:r>
    <w:r w:rsidRPr="00A30024">
      <w:rPr>
        <w:i/>
      </w:rPr>
      <w:t>ciljevima</w:t>
    </w:r>
    <w:r>
      <w:rPr>
        <w:i/>
      </w:rPr>
      <w:t xml:space="preserve"> ________</w:t>
    </w:r>
    <w:r>
      <w:t>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05F64"/>
    <w:multiLevelType w:val="hybridMultilevel"/>
    <w:tmpl w:val="599E6E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44DFA"/>
    <w:multiLevelType w:val="hybridMultilevel"/>
    <w:tmpl w:val="AFCCC1C4"/>
    <w:lvl w:ilvl="0" w:tplc="B7BA12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63857"/>
    <w:multiLevelType w:val="hybridMultilevel"/>
    <w:tmpl w:val="D812B8FC"/>
    <w:lvl w:ilvl="0" w:tplc="39F4B0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F5"/>
    <w:rsid w:val="000342D4"/>
    <w:rsid w:val="000E6DF5"/>
    <w:rsid w:val="001036D2"/>
    <w:rsid w:val="00113FD9"/>
    <w:rsid w:val="00150F8F"/>
    <w:rsid w:val="00205BFB"/>
    <w:rsid w:val="0030723A"/>
    <w:rsid w:val="00392F42"/>
    <w:rsid w:val="003B680B"/>
    <w:rsid w:val="00420C93"/>
    <w:rsid w:val="005047F4"/>
    <w:rsid w:val="00523DD8"/>
    <w:rsid w:val="006A0984"/>
    <w:rsid w:val="006F0835"/>
    <w:rsid w:val="007264B0"/>
    <w:rsid w:val="007878EC"/>
    <w:rsid w:val="00813777"/>
    <w:rsid w:val="00914B1B"/>
    <w:rsid w:val="009423FD"/>
    <w:rsid w:val="00A01381"/>
    <w:rsid w:val="00A30024"/>
    <w:rsid w:val="00B07411"/>
    <w:rsid w:val="00B96279"/>
    <w:rsid w:val="00C862A4"/>
    <w:rsid w:val="00CC58A1"/>
    <w:rsid w:val="00CE09F7"/>
    <w:rsid w:val="00E05EB8"/>
    <w:rsid w:val="00EC2245"/>
    <w:rsid w:val="00F266C4"/>
    <w:rsid w:val="00F93332"/>
    <w:rsid w:val="00FC1FDE"/>
    <w:rsid w:val="00FD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4F523-C906-4965-85C5-AB4DDE3A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D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6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DF5"/>
  </w:style>
  <w:style w:type="paragraph" w:styleId="Footer">
    <w:name w:val="footer"/>
    <w:basedOn w:val="Normal"/>
    <w:link w:val="FooterChar"/>
    <w:uiPriority w:val="99"/>
    <w:unhideWhenUsed/>
    <w:rsid w:val="000E6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DF5"/>
  </w:style>
  <w:style w:type="table" w:styleId="TableGrid">
    <w:name w:val="Table Grid"/>
    <w:basedOn w:val="TableNormal"/>
    <w:uiPriority w:val="39"/>
    <w:rsid w:val="000E6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A208E-3B7A-42EF-B1D1-936AB80C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Starčević</dc:creator>
  <cp:keywords/>
  <dc:description/>
  <cp:lastModifiedBy>Maša Starčević</cp:lastModifiedBy>
  <cp:revision>19</cp:revision>
  <cp:lastPrinted>2026-05-28T11:37:00Z</cp:lastPrinted>
  <dcterms:created xsi:type="dcterms:W3CDTF">2026-05-19T07:32:00Z</dcterms:created>
  <dcterms:modified xsi:type="dcterms:W3CDTF">2026-07-14T09:51:00Z</dcterms:modified>
</cp:coreProperties>
</file>